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0C" w:rsidRPr="007D70B6" w:rsidRDefault="002F4B0C" w:rsidP="002F4B0C">
      <w:pPr>
        <w:pStyle w:val="NoSpacing"/>
        <w:jc w:val="both"/>
        <w:rPr>
          <w:rFonts w:eastAsiaTheme="minorHAnsi"/>
        </w:rPr>
      </w:pPr>
      <w:r w:rsidRPr="007D70B6">
        <w:rPr>
          <w:rFonts w:eastAsiaTheme="minorHAnsi"/>
        </w:rPr>
        <w:t>РЕПУБЛИКА СРБИЈА</w:t>
      </w:r>
    </w:p>
    <w:p w:rsidR="002F4B0C" w:rsidRPr="007D70B6" w:rsidRDefault="002F4B0C" w:rsidP="002F4B0C">
      <w:pPr>
        <w:pStyle w:val="NoSpacing"/>
        <w:rPr>
          <w:rFonts w:eastAsiaTheme="minorHAnsi"/>
        </w:rPr>
      </w:pPr>
      <w:r w:rsidRPr="007D70B6">
        <w:rPr>
          <w:rFonts w:eastAsiaTheme="minorHAnsi"/>
        </w:rPr>
        <w:t>НАРОДНА СКУПШТИНА</w:t>
      </w:r>
    </w:p>
    <w:p w:rsidR="002F4B0C" w:rsidRPr="007D70B6" w:rsidRDefault="002F4B0C" w:rsidP="002F4B0C">
      <w:pPr>
        <w:pStyle w:val="NoSpacing"/>
        <w:rPr>
          <w:rFonts w:eastAsiaTheme="minorHAnsi"/>
        </w:rPr>
      </w:pPr>
      <w:r w:rsidRPr="007D70B6">
        <w:rPr>
          <w:rFonts w:eastAsiaTheme="minorHAnsi"/>
        </w:rPr>
        <w:t>Одбор за људска и мањинска права</w:t>
      </w:r>
    </w:p>
    <w:p w:rsidR="002F4B0C" w:rsidRPr="007D70B6" w:rsidRDefault="002F4B0C" w:rsidP="002F4B0C">
      <w:pPr>
        <w:pStyle w:val="NoSpacing"/>
        <w:rPr>
          <w:rFonts w:eastAsiaTheme="minorHAnsi"/>
        </w:rPr>
      </w:pPr>
      <w:r w:rsidRPr="007D70B6">
        <w:rPr>
          <w:rFonts w:eastAsiaTheme="minorHAnsi"/>
        </w:rPr>
        <w:t>и равноправност полова</w:t>
      </w:r>
    </w:p>
    <w:p w:rsidR="002F4B0C" w:rsidRPr="007D70B6" w:rsidRDefault="002F4B0C" w:rsidP="002F4B0C">
      <w:pPr>
        <w:pStyle w:val="NoSpacing"/>
        <w:rPr>
          <w:rFonts w:eastAsiaTheme="minorHAnsi"/>
        </w:rPr>
      </w:pPr>
      <w:r w:rsidRPr="007D70B6">
        <w:rPr>
          <w:rFonts w:eastAsiaTheme="minorHAnsi"/>
        </w:rPr>
        <w:t xml:space="preserve">08 Број: </w:t>
      </w:r>
      <w:r w:rsidR="00897A81" w:rsidRPr="007D70B6">
        <w:rPr>
          <w:lang w:val="sr-Latn-RS" w:eastAsia="en-GB"/>
        </w:rPr>
        <w:t>06-2/78-24</w:t>
      </w:r>
    </w:p>
    <w:p w:rsidR="002F4B0C" w:rsidRPr="007D70B6" w:rsidRDefault="007D70B6" w:rsidP="002F4B0C">
      <w:pPr>
        <w:pStyle w:val="NoSpacing"/>
        <w:rPr>
          <w:rFonts w:eastAsiaTheme="minorHAnsi"/>
        </w:rPr>
      </w:pPr>
      <w:r w:rsidRPr="007D70B6">
        <w:rPr>
          <w:rFonts w:eastAsiaTheme="minorHAnsi"/>
          <w:lang w:val="sr-Cyrl-RS"/>
        </w:rPr>
        <w:t xml:space="preserve">9. октобар </w:t>
      </w:r>
      <w:r w:rsidR="00897A81" w:rsidRPr="007D70B6">
        <w:rPr>
          <w:rFonts w:eastAsiaTheme="minorHAnsi"/>
        </w:rPr>
        <w:t>2024</w:t>
      </w:r>
      <w:r w:rsidR="002F4B0C" w:rsidRPr="007D70B6">
        <w:rPr>
          <w:rFonts w:eastAsiaTheme="minorHAnsi"/>
        </w:rPr>
        <w:t>. године</w:t>
      </w:r>
    </w:p>
    <w:p w:rsidR="002F4B0C" w:rsidRPr="007D70B6" w:rsidRDefault="002F4B0C" w:rsidP="002F4B0C">
      <w:pPr>
        <w:pStyle w:val="NoSpacing"/>
        <w:rPr>
          <w:rFonts w:eastAsiaTheme="minorHAnsi"/>
        </w:rPr>
      </w:pPr>
      <w:r w:rsidRPr="007D70B6">
        <w:rPr>
          <w:rFonts w:eastAsiaTheme="minorHAnsi"/>
        </w:rPr>
        <w:t>Б е о г р а д</w:t>
      </w:r>
    </w:p>
    <w:p w:rsidR="002F4B0C" w:rsidRPr="007D70B6" w:rsidRDefault="002F4B0C" w:rsidP="002F4B0C">
      <w:pPr>
        <w:pStyle w:val="NoSpacing"/>
        <w:rPr>
          <w:rFonts w:eastAsiaTheme="minorHAnsi"/>
          <w:b/>
          <w:lang w:val="sr-Cyrl-RS"/>
        </w:rPr>
      </w:pPr>
    </w:p>
    <w:p w:rsidR="002F4B0C" w:rsidRPr="007D70B6" w:rsidRDefault="002F4B0C" w:rsidP="002F4B0C">
      <w:pPr>
        <w:pStyle w:val="NoSpacing"/>
        <w:jc w:val="center"/>
        <w:rPr>
          <w:rFonts w:eastAsiaTheme="minorHAnsi"/>
          <w:b/>
        </w:rPr>
      </w:pPr>
      <w:r w:rsidRPr="007D70B6">
        <w:rPr>
          <w:rFonts w:eastAsiaTheme="minorHAnsi"/>
          <w:b/>
        </w:rPr>
        <w:t>З А П И С Н И К</w:t>
      </w:r>
    </w:p>
    <w:p w:rsidR="002F4B0C" w:rsidRPr="007D70B6" w:rsidRDefault="002F4B0C" w:rsidP="002F4B0C">
      <w:pPr>
        <w:pStyle w:val="NoSpacing"/>
        <w:jc w:val="center"/>
        <w:rPr>
          <w:rFonts w:eastAsiaTheme="minorHAnsi"/>
          <w:b/>
        </w:rPr>
      </w:pPr>
      <w:r w:rsidRPr="007D70B6">
        <w:rPr>
          <w:rFonts w:eastAsiaTheme="minorHAnsi"/>
          <w:b/>
        </w:rPr>
        <w:t xml:space="preserve">СА </w:t>
      </w:r>
      <w:r w:rsidRPr="007D70B6">
        <w:rPr>
          <w:rFonts w:eastAsiaTheme="minorHAnsi"/>
          <w:b/>
          <w:lang w:val="sr-Cyrl-RS"/>
        </w:rPr>
        <w:t>ДРУГЕ</w:t>
      </w:r>
      <w:r w:rsidRPr="007D70B6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2F4B0C" w:rsidRPr="007D70B6" w:rsidRDefault="002F4B0C" w:rsidP="002F4B0C">
      <w:pPr>
        <w:pStyle w:val="NoSpacing"/>
        <w:jc w:val="center"/>
        <w:rPr>
          <w:rFonts w:eastAsiaTheme="minorHAnsi"/>
          <w:b/>
        </w:rPr>
      </w:pPr>
      <w:r w:rsidRPr="007D70B6">
        <w:rPr>
          <w:rFonts w:eastAsiaTheme="minorHAnsi"/>
          <w:b/>
        </w:rPr>
        <w:t xml:space="preserve">ОДРЖАНЕ </w:t>
      </w:r>
      <w:r w:rsidRPr="007D70B6">
        <w:rPr>
          <w:rFonts w:eastAsiaTheme="minorHAnsi"/>
          <w:b/>
          <w:lang w:val="sr-Cyrl-RS"/>
        </w:rPr>
        <w:t>2</w:t>
      </w:r>
      <w:r w:rsidR="00897A81" w:rsidRPr="007D70B6">
        <w:rPr>
          <w:rFonts w:eastAsiaTheme="minorHAnsi"/>
          <w:b/>
          <w:lang w:val="sr-Cyrl-RS"/>
        </w:rPr>
        <w:t>3</w:t>
      </w:r>
      <w:r w:rsidRPr="007D70B6">
        <w:rPr>
          <w:rFonts w:eastAsiaTheme="minorHAnsi"/>
          <w:b/>
          <w:lang w:val="sr-Cyrl-RS"/>
        </w:rPr>
        <w:t>.</w:t>
      </w:r>
      <w:r w:rsidRPr="007D70B6">
        <w:rPr>
          <w:rFonts w:eastAsiaTheme="minorHAnsi"/>
          <w:b/>
          <w:lang w:val="sr-Latn-RS"/>
        </w:rPr>
        <w:t xml:space="preserve"> </w:t>
      </w:r>
      <w:r w:rsidR="00897A81" w:rsidRPr="007D70B6">
        <w:rPr>
          <w:rFonts w:eastAsiaTheme="minorHAnsi"/>
          <w:b/>
          <w:lang w:val="sr-Cyrl-RS"/>
        </w:rPr>
        <w:t>ЈУЛА</w:t>
      </w:r>
      <w:r w:rsidRPr="007D70B6">
        <w:rPr>
          <w:rFonts w:eastAsiaTheme="minorHAnsi"/>
          <w:b/>
          <w:lang w:val="sr-Latn-RS"/>
        </w:rPr>
        <w:t xml:space="preserve"> 20</w:t>
      </w:r>
      <w:r w:rsidRPr="007D70B6">
        <w:rPr>
          <w:rFonts w:eastAsiaTheme="minorHAnsi"/>
          <w:b/>
          <w:lang w:val="sr-Cyrl-RS"/>
        </w:rPr>
        <w:t>2</w:t>
      </w:r>
      <w:r w:rsidR="00897A81" w:rsidRPr="007D70B6">
        <w:rPr>
          <w:rFonts w:eastAsiaTheme="minorHAnsi"/>
          <w:b/>
        </w:rPr>
        <w:t>4</w:t>
      </w:r>
      <w:r w:rsidRPr="007D70B6">
        <w:rPr>
          <w:rFonts w:eastAsiaTheme="minorHAnsi"/>
          <w:b/>
          <w:lang w:val="sr-Latn-RS"/>
        </w:rPr>
        <w:t xml:space="preserve">. </w:t>
      </w:r>
      <w:r w:rsidRPr="007D70B6">
        <w:rPr>
          <w:rFonts w:eastAsiaTheme="minorHAnsi"/>
          <w:b/>
        </w:rPr>
        <w:t>ГОДИНЕ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</w:rPr>
      </w:pPr>
    </w:p>
    <w:p w:rsidR="002F4B0C" w:rsidRPr="007D70B6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7D70B6">
        <w:rPr>
          <w:rFonts w:eastAsiaTheme="minorHAnsi"/>
        </w:rPr>
        <w:tab/>
        <w:t xml:space="preserve">Седница је почела у </w:t>
      </w:r>
      <w:r w:rsidRPr="007D70B6">
        <w:rPr>
          <w:rFonts w:eastAsiaTheme="minorHAnsi"/>
          <w:lang w:val="sr-Cyrl-RS"/>
        </w:rPr>
        <w:t>1</w:t>
      </w:r>
      <w:r w:rsidR="00897A81" w:rsidRPr="007D70B6">
        <w:rPr>
          <w:rFonts w:eastAsiaTheme="minorHAnsi"/>
        </w:rPr>
        <w:t>1</w:t>
      </w:r>
      <w:r w:rsidRPr="007D70B6">
        <w:rPr>
          <w:rFonts w:eastAsiaTheme="minorHAnsi"/>
        </w:rPr>
        <w:t>,00 часова.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</w:rPr>
      </w:pPr>
      <w:r w:rsidRPr="007D70B6">
        <w:rPr>
          <w:rFonts w:eastAsiaTheme="minorHAnsi"/>
          <w:lang w:val="sr-Cyrl-RS"/>
        </w:rPr>
        <w:t xml:space="preserve">            </w:t>
      </w:r>
      <w:r w:rsidRPr="007D70B6">
        <w:rPr>
          <w:rFonts w:eastAsiaTheme="minorHAnsi"/>
        </w:rPr>
        <w:t xml:space="preserve">Седницом је председавао председник Одбора </w:t>
      </w:r>
      <w:r w:rsidR="00897A81" w:rsidRPr="007D70B6">
        <w:rPr>
          <w:rFonts w:eastAsiaTheme="minorHAnsi"/>
          <w:lang w:val="sr-Cyrl-RS"/>
        </w:rPr>
        <w:t>Александар Марковић</w:t>
      </w:r>
      <w:r w:rsidRPr="007D70B6">
        <w:rPr>
          <w:rFonts w:eastAsiaTheme="minorHAnsi"/>
        </w:rPr>
        <w:t>.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7D70B6">
        <w:rPr>
          <w:rFonts w:eastAsiaTheme="minorHAnsi"/>
        </w:rPr>
        <w:tab/>
        <w:t>Седници су присуствовали:</w:t>
      </w:r>
      <w:r w:rsidR="00F609CF" w:rsidRPr="007D70B6">
        <w:rPr>
          <w:rFonts w:eastAsiaTheme="minorHAnsi"/>
          <w:lang w:val="sr-Cyrl-RS"/>
        </w:rPr>
        <w:t xml:space="preserve"> Борис Бајић</w:t>
      </w:r>
      <w:r w:rsidR="00817028" w:rsidRPr="007D70B6">
        <w:rPr>
          <w:rFonts w:eastAsiaTheme="minorHAnsi"/>
          <w:lang w:val="sr-Cyrl-RS"/>
        </w:rPr>
        <w:t xml:space="preserve"> </w:t>
      </w:r>
      <w:r w:rsidR="00817028" w:rsidRPr="007D70B6">
        <w:rPr>
          <w:lang w:val="sr-Cyrl-RS"/>
        </w:rPr>
        <w:t>(Borisz Bájity)</w:t>
      </w:r>
      <w:r w:rsidR="00F609CF" w:rsidRPr="007D70B6">
        <w:rPr>
          <w:rFonts w:eastAsiaTheme="minorHAnsi"/>
          <w:lang w:val="sr-Cyrl-RS"/>
        </w:rPr>
        <w:t>, Лепомир Ивковић, Младен Грујић, Угљеша Гргур, Драгана Радиновић, др Муамер Бачевац, Соња Пернат, Славица Радовановић, др Тијана Перић Дилигенски, Растислав Динић и Слађана Радисављевић</w:t>
      </w:r>
      <w:r w:rsidRPr="007D70B6">
        <w:rPr>
          <w:rFonts w:eastAsiaTheme="minorHAnsi"/>
          <w:lang w:val="sr-Cyrl-RS"/>
        </w:rPr>
        <w:t>, чланови Одбора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7D70B6">
        <w:rPr>
          <w:rFonts w:eastAsiaTheme="minorHAnsi"/>
        </w:rPr>
        <w:tab/>
        <w:t>Седници ни</w:t>
      </w:r>
      <w:r w:rsidRPr="007D70B6">
        <w:rPr>
          <w:rFonts w:eastAsiaTheme="minorHAnsi"/>
          <w:lang w:val="sr-Cyrl-RS"/>
        </w:rPr>
        <w:t>су</w:t>
      </w:r>
      <w:r w:rsidRPr="007D70B6">
        <w:rPr>
          <w:rFonts w:eastAsiaTheme="minorHAnsi"/>
        </w:rPr>
        <w:t xml:space="preserve"> присуствовал</w:t>
      </w:r>
      <w:r w:rsidRPr="007D70B6">
        <w:rPr>
          <w:rFonts w:eastAsiaTheme="minorHAnsi"/>
          <w:lang w:val="sr-Cyrl-RS"/>
        </w:rPr>
        <w:t>и</w:t>
      </w:r>
      <w:r w:rsidRPr="007D70B6">
        <w:rPr>
          <w:rFonts w:eastAsiaTheme="minorHAnsi"/>
        </w:rPr>
        <w:t xml:space="preserve"> члан</w:t>
      </w:r>
      <w:r w:rsidRPr="007D70B6">
        <w:rPr>
          <w:rFonts w:eastAsiaTheme="minorHAnsi"/>
          <w:lang w:val="sr-Cyrl-RS"/>
        </w:rPr>
        <w:t>ови</w:t>
      </w:r>
      <w:r w:rsidRPr="007D70B6">
        <w:rPr>
          <w:rFonts w:eastAsiaTheme="minorHAnsi"/>
        </w:rPr>
        <w:t xml:space="preserve"> Одбора</w:t>
      </w:r>
      <w:r w:rsidRPr="007D70B6">
        <w:rPr>
          <w:rFonts w:eastAsiaTheme="minorHAnsi"/>
          <w:lang w:val="sr-Cyrl-RS"/>
        </w:rPr>
        <w:t xml:space="preserve">: </w:t>
      </w:r>
      <w:r w:rsidR="00FB53AC" w:rsidRPr="007D70B6">
        <w:rPr>
          <w:rFonts w:eastAsiaTheme="minorHAnsi"/>
          <w:lang w:val="sr-Cyrl-RS"/>
        </w:rPr>
        <w:t>Андријана Александров, Слободан Николић, проф. др Мирка Лукић Шаркановић, Небојша Новаковић и Данијела Несторовић</w:t>
      </w:r>
      <w:r w:rsidRPr="007D70B6">
        <w:rPr>
          <w:rFonts w:eastAsiaTheme="minorHAnsi"/>
          <w:lang w:val="sr-Cyrl-RS"/>
        </w:rPr>
        <w:t>.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7D70B6">
        <w:rPr>
          <w:rFonts w:eastAsiaTheme="minorHAnsi"/>
        </w:rPr>
        <w:t xml:space="preserve">           </w:t>
      </w:r>
      <w:r w:rsidRPr="007D70B6">
        <w:rPr>
          <w:rFonts w:eastAsiaTheme="minorHAnsi"/>
          <w:lang w:val="sr-Cyrl-RS"/>
        </w:rPr>
        <w:t xml:space="preserve">Седници </w:t>
      </w:r>
      <w:r w:rsidR="004145B6" w:rsidRPr="007D70B6">
        <w:rPr>
          <w:rFonts w:eastAsiaTheme="minorHAnsi"/>
          <w:lang w:val="sr-Cyrl-RS"/>
        </w:rPr>
        <w:t>су присуствовале</w:t>
      </w:r>
      <w:r w:rsidRPr="007D70B6">
        <w:rPr>
          <w:rFonts w:eastAsiaTheme="minorHAnsi"/>
          <w:lang w:val="sr-Cyrl-RS"/>
        </w:rPr>
        <w:t xml:space="preserve">: </w:t>
      </w:r>
      <w:r w:rsidR="004145B6" w:rsidRPr="007D70B6">
        <w:rPr>
          <w:rFonts w:eastAsiaTheme="minorHAnsi"/>
          <w:lang w:val="sr-Cyrl-RS"/>
        </w:rPr>
        <w:t>Тијана Николић и Драгана Лукић</w:t>
      </w:r>
      <w:r w:rsidRPr="007D70B6">
        <w:rPr>
          <w:rFonts w:eastAsiaTheme="minorHAnsi"/>
          <w:lang w:val="sr-Cyrl-RS"/>
        </w:rPr>
        <w:t xml:space="preserve">, </w:t>
      </w:r>
      <w:r w:rsidR="004145B6" w:rsidRPr="007D70B6">
        <w:rPr>
          <w:rFonts w:eastAsiaTheme="minorHAnsi"/>
          <w:lang w:val="sr-Cyrl-RS"/>
        </w:rPr>
        <w:t>заменице</w:t>
      </w:r>
      <w:r w:rsidRPr="007D70B6">
        <w:rPr>
          <w:rFonts w:eastAsiaTheme="minorHAnsi"/>
          <w:lang w:val="sr-Cyrl-RS"/>
        </w:rPr>
        <w:t xml:space="preserve"> члан</w:t>
      </w:r>
      <w:r w:rsidR="004145B6" w:rsidRPr="007D70B6">
        <w:rPr>
          <w:rFonts w:eastAsiaTheme="minorHAnsi"/>
          <w:lang w:val="sr-Cyrl-RS"/>
        </w:rPr>
        <w:t>ова</w:t>
      </w:r>
      <w:r w:rsidRPr="007D70B6">
        <w:rPr>
          <w:rFonts w:eastAsiaTheme="minorHAnsi"/>
          <w:lang w:val="sr-Cyrl-RS"/>
        </w:rPr>
        <w:t xml:space="preserve"> Одбора.</w:t>
      </w:r>
    </w:p>
    <w:p w:rsidR="00E7238D" w:rsidRPr="007D70B6" w:rsidRDefault="002F4B0C" w:rsidP="00E7238D">
      <w:pPr>
        <w:pStyle w:val="NoSpacing"/>
        <w:jc w:val="both"/>
        <w:rPr>
          <w:rFonts w:eastAsiaTheme="minorHAnsi"/>
          <w:b/>
          <w:lang w:val="sr-Cyrl-RS"/>
        </w:rPr>
      </w:pPr>
      <w:r w:rsidRPr="007D70B6">
        <w:rPr>
          <w:rFonts w:eastAsiaTheme="minorHAnsi"/>
          <w:lang w:val="sr-Latn-RS"/>
        </w:rPr>
        <w:t xml:space="preserve">           </w:t>
      </w:r>
      <w:r w:rsidRPr="007D70B6">
        <w:rPr>
          <w:rFonts w:eastAsiaTheme="minorHAnsi"/>
          <w:lang w:val="sr-Cyrl-RS"/>
        </w:rPr>
        <w:t>Седници су присуствовали</w:t>
      </w:r>
      <w:r w:rsidR="00E7238D" w:rsidRPr="007D70B6">
        <w:rPr>
          <w:rFonts w:eastAsiaTheme="minorHAnsi"/>
          <w:lang w:val="sr-Cyrl-RS"/>
        </w:rPr>
        <w:t xml:space="preserve"> представници Министарства за људска и мањинска права и друштвени дијалог</w:t>
      </w:r>
      <w:r w:rsidRPr="007D70B6">
        <w:rPr>
          <w:rFonts w:eastAsiaTheme="minorHAnsi"/>
          <w:lang w:val="sr-Cyrl-RS"/>
        </w:rPr>
        <w:t xml:space="preserve">: </w:t>
      </w:r>
      <w:r w:rsidR="00E7238D" w:rsidRPr="007D70B6">
        <w:rPr>
          <w:rFonts w:eastAsiaTheme="minorHAnsi"/>
          <w:lang w:val="sr-Cyrl-RS"/>
        </w:rPr>
        <w:t xml:space="preserve">Томислав Жигманов, министар, Рејхан Куртовић, државни </w:t>
      </w:r>
      <w:r w:rsidR="005C7877">
        <w:rPr>
          <w:rFonts w:eastAsiaTheme="minorHAnsi"/>
          <w:lang w:val="sr-Cyrl-RS"/>
        </w:rPr>
        <w:t>секретар, Стана Божовић, државни секретар, Александра Рашковић, шеф</w:t>
      </w:r>
      <w:r w:rsidR="00E7238D" w:rsidRPr="007D70B6">
        <w:rPr>
          <w:rFonts w:eastAsiaTheme="minorHAnsi"/>
          <w:lang w:val="sr-Cyrl-RS"/>
        </w:rPr>
        <w:t xml:space="preserve"> кабинета</w:t>
      </w:r>
      <w:r w:rsidR="005C7877">
        <w:rPr>
          <w:rFonts w:eastAsiaTheme="minorHAnsi"/>
          <w:lang w:val="sr-Cyrl-RS"/>
        </w:rPr>
        <w:t xml:space="preserve"> и Сања Атанасковић-Опачић, виши саветник</w:t>
      </w:r>
      <w:r w:rsidR="00E7238D" w:rsidRPr="007D70B6">
        <w:rPr>
          <w:rFonts w:eastAsiaTheme="minorHAnsi"/>
          <w:lang w:val="sr-Cyrl-RS"/>
        </w:rPr>
        <w:t>.</w:t>
      </w:r>
    </w:p>
    <w:p w:rsidR="002F4B0C" w:rsidRPr="007D70B6" w:rsidRDefault="002F4B0C" w:rsidP="002F4B0C">
      <w:pPr>
        <w:pStyle w:val="NoSpacing"/>
        <w:tabs>
          <w:tab w:val="left" w:pos="830"/>
        </w:tabs>
        <w:jc w:val="both"/>
        <w:rPr>
          <w:rFonts w:eastAsiaTheme="minorHAnsi"/>
        </w:rPr>
      </w:pPr>
      <w:r w:rsidRPr="007D70B6">
        <w:rPr>
          <w:rFonts w:eastAsiaTheme="minorHAnsi"/>
        </w:rPr>
        <w:t xml:space="preserve">            Председавајућ</w:t>
      </w:r>
      <w:r w:rsidRPr="007D70B6">
        <w:rPr>
          <w:rFonts w:eastAsiaTheme="minorHAnsi"/>
          <w:lang w:val="sr-Cyrl-RS"/>
        </w:rPr>
        <w:t>и</w:t>
      </w:r>
      <w:r w:rsidRPr="007D70B6">
        <w:rPr>
          <w:rFonts w:eastAsiaTheme="minorHAnsi"/>
        </w:rPr>
        <w:t xml:space="preserve"> је констатова</w:t>
      </w:r>
      <w:r w:rsidRPr="007D70B6">
        <w:rPr>
          <w:rFonts w:eastAsiaTheme="minorHAnsi"/>
          <w:lang w:val="sr-Cyrl-RS"/>
        </w:rPr>
        <w:t>о</w:t>
      </w:r>
      <w:r w:rsidRPr="007D70B6">
        <w:rPr>
          <w:rFonts w:eastAsiaTheme="minorHAnsi"/>
        </w:rPr>
        <w:t xml:space="preserve"> да су испуњени услови за рад и одлучивање те је</w:t>
      </w:r>
      <w:r w:rsidRPr="007D70B6">
        <w:rPr>
          <w:rFonts w:eastAsiaTheme="minorHAnsi"/>
          <w:lang w:val="sr-Cyrl-RS"/>
        </w:rPr>
        <w:t xml:space="preserve"> предложио следећи</w:t>
      </w:r>
    </w:p>
    <w:p w:rsidR="002F4B0C" w:rsidRPr="007D70B6" w:rsidRDefault="002F4B0C" w:rsidP="002F4B0C">
      <w:pPr>
        <w:pStyle w:val="NoSpacing"/>
        <w:jc w:val="center"/>
        <w:rPr>
          <w:rFonts w:eastAsiaTheme="minorHAnsi"/>
        </w:rPr>
      </w:pPr>
    </w:p>
    <w:p w:rsidR="002F4B0C" w:rsidRPr="007D70B6" w:rsidRDefault="002F4B0C" w:rsidP="002F4B0C">
      <w:pPr>
        <w:pStyle w:val="NoSpacing"/>
        <w:jc w:val="center"/>
        <w:rPr>
          <w:rFonts w:eastAsiaTheme="minorHAnsi"/>
          <w:lang w:val="sr-Cyrl-RS"/>
        </w:rPr>
      </w:pPr>
      <w:r w:rsidRPr="007D70B6">
        <w:rPr>
          <w:rFonts w:eastAsiaTheme="minorHAnsi"/>
        </w:rPr>
        <w:t>Дневни ред</w:t>
      </w:r>
      <w:r w:rsidRPr="007D70B6">
        <w:rPr>
          <w:rFonts w:eastAsiaTheme="minorHAnsi"/>
          <w:lang w:val="sr-Cyrl-RS"/>
        </w:rPr>
        <w:t>:</w:t>
      </w:r>
    </w:p>
    <w:p w:rsidR="002F4B0C" w:rsidRPr="007D70B6" w:rsidRDefault="002F4B0C" w:rsidP="002F4B0C">
      <w:pPr>
        <w:pStyle w:val="NoSpacing"/>
        <w:jc w:val="center"/>
        <w:rPr>
          <w:rFonts w:eastAsiaTheme="minorHAnsi"/>
        </w:rPr>
      </w:pPr>
    </w:p>
    <w:p w:rsidR="002F4B0C" w:rsidRPr="007D70B6" w:rsidRDefault="002F4B0C" w:rsidP="002F4B0C">
      <w:pPr>
        <w:tabs>
          <w:tab w:val="left" w:pos="993"/>
        </w:tabs>
        <w:jc w:val="both"/>
        <w:rPr>
          <w:lang w:val="sr-Cyrl-RS" w:eastAsia="en-GB"/>
        </w:rPr>
      </w:pPr>
      <w:r w:rsidRPr="007D70B6">
        <w:rPr>
          <w:rFonts w:eastAsiaTheme="minorHAnsi"/>
        </w:rPr>
        <w:tab/>
      </w:r>
      <w:r w:rsidRPr="007D70B6">
        <w:rPr>
          <w:lang w:val="sr-Cyrl-RS" w:eastAsia="en-GB"/>
        </w:rPr>
        <w:t>- Усвајање записника Прве седнице Одбора,</w:t>
      </w:r>
    </w:p>
    <w:p w:rsidR="002F4B0C" w:rsidRPr="007D70B6" w:rsidRDefault="002F4B0C" w:rsidP="002F4B0C">
      <w:pPr>
        <w:tabs>
          <w:tab w:val="left" w:pos="993"/>
        </w:tabs>
        <w:jc w:val="both"/>
        <w:rPr>
          <w:lang w:val="sr-Cyrl-CS" w:eastAsia="en-GB"/>
        </w:rPr>
      </w:pPr>
    </w:p>
    <w:p w:rsidR="007D70B6" w:rsidRPr="007D70B6" w:rsidRDefault="008267B6" w:rsidP="007D70B6">
      <w:pPr>
        <w:pStyle w:val="ListParagraph"/>
        <w:numPr>
          <w:ilvl w:val="0"/>
          <w:numId w:val="7"/>
        </w:numPr>
        <w:tabs>
          <w:tab w:val="left" w:pos="993"/>
        </w:tabs>
        <w:spacing w:after="200"/>
        <w:jc w:val="both"/>
        <w:rPr>
          <w:lang w:val="sr-Cyrl-CS" w:eastAsia="en-GB"/>
        </w:rPr>
      </w:pPr>
      <w:r w:rsidRPr="007D70B6">
        <w:rPr>
          <w:lang w:val="sr-Cyrl-CS" w:eastAsia="en-GB"/>
        </w:rPr>
        <w:t>Разматрање Предлога закона о потврђивању Споразума између Републике Србије и Европске уније о учешћу Републике Србије у програму Европске уније Грађани, једнакост, права и вредности (број 011-1567/24 од 27.06.2024.године).</w:t>
      </w:r>
    </w:p>
    <w:p w:rsidR="00D73818" w:rsidRPr="007D70B6" w:rsidRDefault="007D70B6" w:rsidP="007D70B6">
      <w:pPr>
        <w:tabs>
          <w:tab w:val="left" w:pos="993"/>
        </w:tabs>
        <w:spacing w:after="20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2F4B0C" w:rsidRPr="007D70B6">
        <w:rPr>
          <w:rFonts w:eastAsiaTheme="minorHAnsi"/>
          <w:lang w:val="sr-Cyrl-RS"/>
        </w:rPr>
        <w:t xml:space="preserve">Oдбор је ПРИХВАТИО предложени Дневни ред.               </w:t>
      </w:r>
    </w:p>
    <w:p w:rsidR="002F4B0C" w:rsidRPr="007D70B6" w:rsidRDefault="002F4B0C" w:rsidP="00D73818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7D70B6">
        <w:rPr>
          <w:rFonts w:eastAsiaTheme="minorHAnsi"/>
          <w:lang w:val="sr-Cyrl-RS"/>
        </w:rPr>
        <w:t>Пре преласка на рад по утврђеном Дневном реду Одбор је усвојио записник Прве седнице Одбора.</w:t>
      </w:r>
    </w:p>
    <w:p w:rsidR="00D73818" w:rsidRPr="007D70B6" w:rsidRDefault="00D73818" w:rsidP="00D73818">
      <w:pPr>
        <w:jc w:val="both"/>
        <w:rPr>
          <w:rFonts w:eastAsiaTheme="minorHAnsi"/>
          <w:lang w:val="sr-Cyrl-RS"/>
        </w:rPr>
      </w:pPr>
    </w:p>
    <w:p w:rsidR="00D73818" w:rsidRPr="007D70B6" w:rsidRDefault="00D73818" w:rsidP="00D73818">
      <w:pPr>
        <w:ind w:firstLine="720"/>
        <w:jc w:val="both"/>
        <w:rPr>
          <w:rFonts w:eastAsiaTheme="minorHAnsi"/>
          <w:lang w:val="sr-Cyrl-RS"/>
        </w:rPr>
      </w:pPr>
      <w:r w:rsidRPr="007D70B6">
        <w:rPr>
          <w:rFonts w:eastAsiaTheme="minorHAnsi"/>
          <w:lang w:val="sr-Cyrl-RS"/>
        </w:rPr>
        <w:lastRenderedPageBreak/>
        <w:t>ПРВА ТАЧКА ДНЕВНОГ РЕДА:</w:t>
      </w:r>
      <w:r w:rsidR="007D70B6" w:rsidRPr="007D70B6">
        <w:rPr>
          <w:lang w:val="sr-Cyrl-CS" w:eastAsia="en-GB"/>
        </w:rPr>
        <w:t xml:space="preserve"> Разматрање Предлога закона о потврђивању Споразума између Републике Србије и Европске уније о учешћу Републике Србије у програму Европске уније Грађани, једнакост, права и вредности</w:t>
      </w:r>
      <w:r w:rsidRPr="007D70B6">
        <w:rPr>
          <w:rFonts w:eastAsiaTheme="minorHAnsi"/>
          <w:lang w:val="sr-Cyrl-RS"/>
        </w:rPr>
        <w:t xml:space="preserve">  </w:t>
      </w:r>
    </w:p>
    <w:p w:rsidR="00D73818" w:rsidRPr="007D70B6" w:rsidRDefault="00D73818" w:rsidP="00D73818">
      <w:pPr>
        <w:ind w:firstLine="720"/>
        <w:jc w:val="both"/>
        <w:rPr>
          <w:rFonts w:eastAsiaTheme="minorHAnsi"/>
          <w:lang w:val="sr-Cyrl-RS"/>
        </w:rPr>
      </w:pPr>
    </w:p>
    <w:p w:rsidR="00D73818" w:rsidRPr="007D70B6" w:rsidRDefault="00D73818" w:rsidP="00D73818">
      <w:pPr>
        <w:ind w:firstLine="720"/>
        <w:jc w:val="both"/>
        <w:rPr>
          <w:rFonts w:eastAsia="Calibri"/>
          <w:lang w:val="sr-Cyrl-RS"/>
        </w:rPr>
      </w:pPr>
      <w:r w:rsidRPr="007D70B6">
        <w:rPr>
          <w:rFonts w:eastAsiaTheme="minorHAnsi"/>
          <w:lang w:val="sr-Cyrl-RS"/>
        </w:rPr>
        <w:t>Председник Одбора је дао реч министру Т</w:t>
      </w:r>
      <w:r w:rsidRPr="007D70B6">
        <w:rPr>
          <w:rFonts w:eastAsia="Calibri"/>
          <w:lang w:val="sr-Cyrl-RS"/>
        </w:rPr>
        <w:t xml:space="preserve">омиславу Жигманову. </w:t>
      </w:r>
    </w:p>
    <w:p w:rsidR="00D73818" w:rsidRPr="007D70B6" w:rsidRDefault="00D73818" w:rsidP="00D73818">
      <w:pPr>
        <w:ind w:firstLine="720"/>
        <w:jc w:val="both"/>
        <w:rPr>
          <w:rFonts w:eastAsia="Calibri"/>
          <w:lang w:val="sr-Cyrl-RS"/>
        </w:rPr>
      </w:pPr>
      <w:r w:rsidRPr="007D70B6">
        <w:rPr>
          <w:rFonts w:eastAsia="Calibri"/>
          <w:lang w:val="sr-Cyrl-RS"/>
        </w:rPr>
        <w:t>Министар је истакао да су европске интеграције основно опредељење спољне политике Владе Републике Србије. Када је у питању ресор овог министарства - људска права, права националних мањина, антидискриминација, родна равноправност, цивилно друштво, то су тзв. мека подручја када су у питању европске интеграције, али то не значи да нису у фокусу када су у питању напори Владе</w:t>
      </w:r>
      <w:r w:rsidR="00347369">
        <w:rPr>
          <w:rFonts w:eastAsia="Calibri"/>
          <w:lang w:val="sr-Latn-RS"/>
        </w:rPr>
        <w:t>.</w:t>
      </w:r>
      <w:r w:rsidR="00347369">
        <w:rPr>
          <w:rFonts w:eastAsia="Calibri"/>
          <w:lang w:val="sr-Cyrl-RS"/>
        </w:rPr>
        <w:t xml:space="preserve"> </w:t>
      </w:r>
      <w:r w:rsidRPr="007D70B6">
        <w:rPr>
          <w:rFonts w:eastAsia="Calibri"/>
          <w:lang w:val="sr-Cyrl-RS"/>
        </w:rPr>
        <w:t>Овај споразум који је Министарство потписало са Европском комисијом крајем прошле године, наставак је ранијих активности на том плану. Република Србија је у периоду од 2013. до 2020. године успешно била учесник програма Европа за грађане и грађанке, а од 2021. године као наставак је донет  програм Грађани, једнакост, права и вредности, у укупном износу више од 1.5 милијарди евра. Програм је намењен, осим државама чланицама Европске уније, и свим осталим државама кандидатима за чланство у Европској унији. У том смислу, предузет је читав низ активности како би Република Србија у пуном капацитету могла бити учесница тог програма. Министар је том приликом обавестио да је Влада Републике Србије на седници 25. августа 2023. године усвојила текст Споразума између Републике Србије и Европске уније о учешћу наше државе у програму Грађани, једнакост, права и вредности те је исти достављен надлежном одбору Народне скупштине ради прибављања сагласности за привремену примену спораз</w:t>
      </w:r>
      <w:r w:rsidR="00347369">
        <w:rPr>
          <w:rFonts w:eastAsia="Calibri"/>
          <w:lang w:val="sr-Cyrl-RS"/>
        </w:rPr>
        <w:t>ума до његовог ступања на снагу</w:t>
      </w:r>
      <w:r w:rsidRPr="007D70B6">
        <w:rPr>
          <w:rFonts w:eastAsia="Calibri"/>
          <w:lang w:val="sr-Cyrl-RS"/>
        </w:rPr>
        <w:t xml:space="preserve"> 5. септембра 2023. године. Одбор за европске интеграције је дао позитивно мишљење и сагласност на примену споразума. На предлог Министарства за људска и мањинска права и друштвени дијалог Влада Републике Србије на седници одржаној 21.септембра 2023.године овластила је министра Жигманова да потпише споразум, који је и потписао у новембру, тако да је овај споразум, на привремени начин, до добијања сагласности Народне скупштине, ступио на снагу. Већ 2023. године вршене су активности на плану промоције овог програма у Нишу, Крагујевцу, Новом Саду, као и у Београду, а учесници су били представници локалних самоуправа, културно-научних институција и организација цивилног друштва, где су представљени сви елементи, програмски оквири и услови комуникације. У том смислу, већ имамо пет програма из Републике Србије који су одобрени, у  висини од 700 000 евра. Реч је о бесповратним средствима намењеним субјектима који су пројекте добили. Република Србија има обавезу, по правилима учествовања у програмима Европске уније, у финансирању (суфинансирању) у одређеном обиму активности. У том смислу наша контрибуција у прошлој години је износила 94 257 евра, а ове године 118 214 евра, што значи да ће апсорпција средстава ове године бити већа.  Циљ програма Грађани, једнакост, права и вредности јесте пружање финансијске подршке за промовисање грађанског активизма, једнакости и промовисања права и вредности Европске уније. Општи циљ програма је заштита и промовисање права и вредности садржаним у уговорима, Повељи о основним правима и у међународним конвенцијама о људским правима, нарочито кроз подршку организацијама цивилног друштва и другим актерима који су активни на локалном, регионалном, националном и транснационалном нивоу, али и подстицање грађанског и демократског учешћа ради очувања и даљег развоја отворених, демократских, равноправних и укључивих политика утемељених на правима и владавини права. Република Србија ће кроз учешће у овом програму, недвосмислено послати поруку </w:t>
      </w:r>
      <w:r w:rsidRPr="007D70B6">
        <w:rPr>
          <w:rFonts w:eastAsia="Calibri"/>
          <w:lang w:val="sr-Cyrl-RS"/>
        </w:rPr>
        <w:lastRenderedPageBreak/>
        <w:t xml:space="preserve">о опредељености када су у питању интеграције у Европску унију, показати отвореност за сарадњу са јединицама локалних самоуправа, културних, научних институција, организацијама цивилног друштва како би активно узели учешће у процесима доношења одлука, промовисања темељних вредности Европске уније. </w:t>
      </w:r>
    </w:p>
    <w:p w:rsidR="00D73818" w:rsidRPr="007D70B6" w:rsidRDefault="00D73818" w:rsidP="001278DD">
      <w:pPr>
        <w:ind w:firstLine="720"/>
        <w:jc w:val="both"/>
        <w:rPr>
          <w:rFonts w:eastAsia="Calibri"/>
          <w:lang w:val="sr-Cyrl-RS"/>
        </w:rPr>
      </w:pPr>
      <w:r w:rsidRPr="007D70B6">
        <w:rPr>
          <w:rFonts w:eastAsia="Calibri"/>
          <w:lang w:val="sr-Cyrl-RS"/>
        </w:rPr>
        <w:t>Председник Одбора је након обраћања министра изразио задовољство због присуств</w:t>
      </w:r>
      <w:r w:rsidR="001278DD" w:rsidRPr="007D70B6">
        <w:rPr>
          <w:rFonts w:eastAsia="Calibri"/>
          <w:lang w:val="sr-Cyrl-RS"/>
        </w:rPr>
        <w:t xml:space="preserve">а министра на данашњој седници. Он </w:t>
      </w:r>
      <w:r w:rsidR="00870A40" w:rsidRPr="007D70B6">
        <w:rPr>
          <w:rFonts w:eastAsia="Calibri"/>
          <w:lang w:val="sr-Cyrl-RS"/>
        </w:rPr>
        <w:t xml:space="preserve">је поставио питање </w:t>
      </w:r>
      <w:r w:rsidRPr="007D70B6">
        <w:rPr>
          <w:rFonts w:eastAsia="Calibri"/>
          <w:lang w:val="sr-Cyrl-RS"/>
        </w:rPr>
        <w:t xml:space="preserve">да ли за </w:t>
      </w:r>
      <w:r w:rsidR="00870A40" w:rsidRPr="007D70B6">
        <w:rPr>
          <w:rFonts w:eastAsia="Calibri"/>
          <w:lang w:val="sr-Cyrl-RS"/>
        </w:rPr>
        <w:t xml:space="preserve">опредељена </w:t>
      </w:r>
      <w:r w:rsidRPr="007D70B6">
        <w:rPr>
          <w:rFonts w:eastAsia="Calibri"/>
          <w:lang w:val="sr-Cyrl-RS"/>
        </w:rPr>
        <w:t>средства имају права да конкуришу и</w:t>
      </w:r>
      <w:r w:rsidR="001278DD" w:rsidRPr="007D70B6">
        <w:rPr>
          <w:rFonts w:eastAsia="Calibri"/>
          <w:lang w:val="sr-Cyrl-RS"/>
        </w:rPr>
        <w:t xml:space="preserve"> локалне самоуправе и невладин</w:t>
      </w:r>
      <w:r w:rsidR="00870A40" w:rsidRPr="007D70B6">
        <w:rPr>
          <w:rFonts w:eastAsia="Calibri"/>
          <w:lang w:val="sr-Cyrl-RS"/>
        </w:rPr>
        <w:t>е о</w:t>
      </w:r>
      <w:r w:rsidRPr="007D70B6">
        <w:rPr>
          <w:rFonts w:eastAsia="Calibri"/>
          <w:lang w:val="sr-Cyrl-RS"/>
        </w:rPr>
        <w:t>рганизаци</w:t>
      </w:r>
      <w:r w:rsidR="00870A40" w:rsidRPr="007D70B6">
        <w:rPr>
          <w:rFonts w:eastAsia="Calibri"/>
          <w:lang w:val="sr-Cyrl-RS"/>
        </w:rPr>
        <w:t xml:space="preserve">је, </w:t>
      </w:r>
      <w:r w:rsidRPr="007D70B6">
        <w:rPr>
          <w:rFonts w:eastAsia="Calibri"/>
          <w:lang w:val="sr-Cyrl-RS"/>
        </w:rPr>
        <w:t>однос</w:t>
      </w:r>
      <w:r w:rsidR="00870A40" w:rsidRPr="007D70B6">
        <w:rPr>
          <w:rFonts w:eastAsia="Calibri"/>
          <w:lang w:val="sr-Cyrl-RS"/>
        </w:rPr>
        <w:t>но удружења грађана. М</w:t>
      </w:r>
      <w:r w:rsidRPr="007D70B6">
        <w:rPr>
          <w:rFonts w:eastAsia="Calibri"/>
          <w:lang w:val="sr-Cyrl-RS"/>
        </w:rPr>
        <w:t xml:space="preserve">инистар </w:t>
      </w:r>
      <w:r w:rsidR="00870A40" w:rsidRPr="007D70B6">
        <w:rPr>
          <w:rFonts w:eastAsia="Calibri"/>
          <w:lang w:val="sr-Cyrl-RS"/>
        </w:rPr>
        <w:t xml:space="preserve">је </w:t>
      </w:r>
      <w:r w:rsidRPr="007D70B6">
        <w:rPr>
          <w:rFonts w:eastAsia="Calibri"/>
          <w:lang w:val="sr-Cyrl-RS"/>
        </w:rPr>
        <w:t>одговорио да све институц</w:t>
      </w:r>
      <w:r w:rsidR="00870A40" w:rsidRPr="007D70B6">
        <w:rPr>
          <w:rFonts w:eastAsia="Calibri"/>
          <w:lang w:val="sr-Cyrl-RS"/>
        </w:rPr>
        <w:t>ије у структури државе, локалних и регионалних јединица</w:t>
      </w:r>
      <w:r w:rsidRPr="007D70B6">
        <w:rPr>
          <w:rFonts w:eastAsia="Calibri"/>
          <w:lang w:val="sr-Cyrl-RS"/>
        </w:rPr>
        <w:t xml:space="preserve"> власти, културне институције и установе, научне институ</w:t>
      </w:r>
      <w:r w:rsidR="00870A40" w:rsidRPr="007D70B6">
        <w:rPr>
          <w:rFonts w:eastAsia="Calibri"/>
          <w:lang w:val="sr-Cyrl-RS"/>
        </w:rPr>
        <w:t xml:space="preserve">ције, високошколске институције и </w:t>
      </w:r>
      <w:r w:rsidRPr="007D70B6">
        <w:rPr>
          <w:rFonts w:eastAsia="Calibri"/>
          <w:lang w:val="sr-Cyrl-RS"/>
        </w:rPr>
        <w:t>организације цивилног друштва које</w:t>
      </w:r>
      <w:r w:rsidR="00347369">
        <w:rPr>
          <w:rFonts w:eastAsia="Calibri"/>
          <w:lang w:val="sr-Latn-RS"/>
        </w:rPr>
        <w:t xml:space="preserve"> </w:t>
      </w:r>
      <w:r w:rsidR="00870A40" w:rsidRPr="007D70B6">
        <w:rPr>
          <w:rFonts w:eastAsia="Calibri"/>
          <w:lang w:val="sr-Cyrl-RS"/>
        </w:rPr>
        <w:t xml:space="preserve">су у могућности да учествују у овом програму и да имају </w:t>
      </w:r>
      <w:r w:rsidRPr="007D70B6">
        <w:rPr>
          <w:rFonts w:eastAsia="Calibri"/>
          <w:lang w:val="sr-Cyrl-RS"/>
        </w:rPr>
        <w:t>врло јасн</w:t>
      </w:r>
      <w:r w:rsidR="00870A40" w:rsidRPr="007D70B6">
        <w:rPr>
          <w:rFonts w:eastAsia="Calibri"/>
          <w:lang w:val="sr-Cyrl-RS"/>
        </w:rPr>
        <w:t>о</w:t>
      </w:r>
      <w:r w:rsidRPr="007D70B6">
        <w:rPr>
          <w:rFonts w:eastAsia="Calibri"/>
          <w:lang w:val="sr-Cyrl-RS"/>
        </w:rPr>
        <w:t xml:space="preserve"> прописане критеријуме </w:t>
      </w:r>
      <w:r w:rsidR="00870A40" w:rsidRPr="007D70B6">
        <w:rPr>
          <w:rFonts w:eastAsia="Calibri"/>
          <w:lang w:val="sr-Cyrl-RS"/>
        </w:rPr>
        <w:t xml:space="preserve">и </w:t>
      </w:r>
      <w:r w:rsidRPr="007D70B6">
        <w:rPr>
          <w:rFonts w:eastAsia="Calibri"/>
          <w:lang w:val="sr-Cyrl-RS"/>
        </w:rPr>
        <w:t>услов</w:t>
      </w:r>
      <w:r w:rsidR="00870A40" w:rsidRPr="007D70B6">
        <w:rPr>
          <w:rFonts w:eastAsia="Calibri"/>
          <w:lang w:val="sr-Cyrl-RS"/>
        </w:rPr>
        <w:t xml:space="preserve">е. </w:t>
      </w:r>
    </w:p>
    <w:p w:rsidR="00870A40" w:rsidRPr="007D70B6" w:rsidRDefault="00870A40" w:rsidP="00870A40">
      <w:pPr>
        <w:jc w:val="both"/>
        <w:rPr>
          <w:rFonts w:eastAsia="Calibri"/>
          <w:lang w:val="sr-Cyrl-RS"/>
        </w:rPr>
      </w:pPr>
      <w:r w:rsidRPr="007D70B6">
        <w:rPr>
          <w:rFonts w:eastAsia="Calibri"/>
          <w:lang w:val="sr-Cyrl-RS"/>
        </w:rPr>
        <w:tab/>
        <w:t>Тијана Перић</w:t>
      </w:r>
      <w:r w:rsidR="007D70B6">
        <w:rPr>
          <w:rFonts w:eastAsia="Calibri"/>
          <w:lang w:val="sr-Cyrl-RS"/>
        </w:rPr>
        <w:t>-</w:t>
      </w:r>
      <w:r w:rsidRPr="007D70B6">
        <w:rPr>
          <w:rFonts w:eastAsia="Calibri"/>
          <w:lang w:val="sr-Cyrl-RS"/>
        </w:rPr>
        <w:t>Дилигенски је израз</w:t>
      </w:r>
      <w:r w:rsidR="00F05083">
        <w:rPr>
          <w:rFonts w:eastAsia="Calibri"/>
          <w:lang w:val="sr-Cyrl-RS"/>
        </w:rPr>
        <w:t>и</w:t>
      </w:r>
      <w:r w:rsidRPr="007D70B6">
        <w:rPr>
          <w:rFonts w:eastAsia="Calibri"/>
          <w:lang w:val="sr-Cyrl-RS"/>
        </w:rPr>
        <w:t>ла</w:t>
      </w:r>
      <w:r w:rsidR="00D73818" w:rsidRPr="007D70B6">
        <w:rPr>
          <w:rFonts w:eastAsia="Calibri"/>
          <w:lang w:val="sr-Cyrl-RS"/>
        </w:rPr>
        <w:t xml:space="preserve"> задовољство због присуства министра надлежног за </w:t>
      </w:r>
      <w:r w:rsidRPr="007D70B6">
        <w:rPr>
          <w:rFonts w:eastAsia="Calibri"/>
          <w:lang w:val="sr-Cyrl-RS"/>
        </w:rPr>
        <w:t xml:space="preserve">питање које </w:t>
      </w:r>
      <w:r w:rsidR="00D73818" w:rsidRPr="007D70B6">
        <w:rPr>
          <w:rFonts w:eastAsia="Calibri"/>
          <w:lang w:val="sr-Cyrl-RS"/>
        </w:rPr>
        <w:t>се разматра на седници. Предлог споразума који треба да се усвоји, са техничког и садржинског аспекта није лош. Оно што је спорно јесте што се Народној скупштини овај предлог закона упутио 27.</w:t>
      </w:r>
      <w:r w:rsidRPr="007D70B6">
        <w:rPr>
          <w:rFonts w:eastAsia="Calibri"/>
          <w:lang w:val="sr-Cyrl-RS"/>
        </w:rPr>
        <w:t xml:space="preserve"> </w:t>
      </w:r>
      <w:r w:rsidR="00D73818" w:rsidRPr="007D70B6">
        <w:rPr>
          <w:rFonts w:eastAsia="Calibri"/>
          <w:lang w:val="sr-Cyrl-RS"/>
        </w:rPr>
        <w:t>јуна 2024.</w:t>
      </w:r>
      <w:r w:rsidR="007C3D79">
        <w:rPr>
          <w:rFonts w:eastAsia="Calibri"/>
          <w:lang w:val="sr-Cyrl-RS"/>
        </w:rPr>
        <w:t xml:space="preserve"> </w:t>
      </w:r>
      <w:r w:rsidR="00D73818" w:rsidRPr="007D70B6">
        <w:rPr>
          <w:rFonts w:eastAsia="Calibri"/>
          <w:lang w:val="sr-Cyrl-RS"/>
        </w:rPr>
        <w:t>године</w:t>
      </w:r>
      <w:r w:rsidR="005C7877">
        <w:rPr>
          <w:rFonts w:eastAsia="Calibri"/>
          <w:lang w:val="sr-Cyrl-RS"/>
        </w:rPr>
        <w:t>,</w:t>
      </w:r>
      <w:r w:rsidR="00D73818" w:rsidRPr="007D70B6">
        <w:rPr>
          <w:rFonts w:eastAsia="Calibri"/>
          <w:lang w:val="sr-Cyrl-RS"/>
        </w:rPr>
        <w:t xml:space="preserve"> а по Пословнику Народне скупштине требало би извештај о предлогу закона да прође матични одбор најмање </w:t>
      </w:r>
      <w:r w:rsidR="007C3D79">
        <w:rPr>
          <w:rFonts w:eastAsia="Calibri"/>
          <w:lang w:val="sr-Cyrl-RS"/>
        </w:rPr>
        <w:t>пет</w:t>
      </w:r>
      <w:r w:rsidR="00D73818" w:rsidRPr="007D70B6">
        <w:rPr>
          <w:rFonts w:eastAsia="Calibri"/>
          <w:lang w:val="sr-Cyrl-RS"/>
        </w:rPr>
        <w:t xml:space="preserve"> дана пре почетка седнице на којој ће се расправљати. </w:t>
      </w:r>
      <w:r w:rsidRPr="007D70B6">
        <w:rPr>
          <w:rFonts w:eastAsia="Calibri"/>
          <w:lang w:val="sr-Cyrl-RS"/>
        </w:rPr>
        <w:t>Зато сматра да процедура није испоштована. Такође је го</w:t>
      </w:r>
      <w:r w:rsidR="007C3D79">
        <w:rPr>
          <w:rFonts w:eastAsia="Calibri"/>
          <w:lang w:val="sr-Cyrl-RS"/>
        </w:rPr>
        <w:t>в</w:t>
      </w:r>
      <w:r w:rsidRPr="007D70B6">
        <w:rPr>
          <w:rFonts w:eastAsia="Calibri"/>
          <w:lang w:val="sr-Cyrl-RS"/>
        </w:rPr>
        <w:t xml:space="preserve">орила о </w:t>
      </w:r>
      <w:r w:rsidR="00D73818" w:rsidRPr="007D70B6">
        <w:rPr>
          <w:rFonts w:eastAsia="Calibri"/>
          <w:lang w:val="sr-Cyrl-RS"/>
        </w:rPr>
        <w:t>забран</w:t>
      </w:r>
      <w:r w:rsidRPr="007D70B6">
        <w:rPr>
          <w:rFonts w:eastAsia="Calibri"/>
          <w:lang w:val="sr-Cyrl-RS"/>
        </w:rPr>
        <w:t>и</w:t>
      </w:r>
      <w:r w:rsidR="00D73818" w:rsidRPr="007D70B6">
        <w:rPr>
          <w:rFonts w:eastAsia="Calibri"/>
          <w:lang w:val="sr-Cyrl-RS"/>
        </w:rPr>
        <w:t xml:space="preserve"> ретроактивности </w:t>
      </w:r>
      <w:r w:rsidRPr="007D70B6">
        <w:rPr>
          <w:rFonts w:eastAsia="Calibri"/>
          <w:lang w:val="sr-Cyrl-RS"/>
        </w:rPr>
        <w:t xml:space="preserve">и </w:t>
      </w:r>
      <w:r w:rsidR="007C3D79">
        <w:rPr>
          <w:rFonts w:eastAsia="Calibri"/>
          <w:lang w:val="sr-Cyrl-RS"/>
        </w:rPr>
        <w:t xml:space="preserve">указала на </w:t>
      </w:r>
      <w:r w:rsidRPr="007D70B6">
        <w:rPr>
          <w:rFonts w:eastAsia="Calibri"/>
          <w:lang w:val="sr-Cyrl-RS"/>
        </w:rPr>
        <w:t xml:space="preserve">правни парадокс </w:t>
      </w:r>
      <w:r w:rsidR="00D73818" w:rsidRPr="007D70B6">
        <w:rPr>
          <w:rFonts w:eastAsia="Calibri"/>
          <w:lang w:val="sr-Cyrl-RS"/>
        </w:rPr>
        <w:t>да се закон примењује пре него што је ступио на снагу.</w:t>
      </w:r>
      <w:r w:rsidRPr="007D70B6">
        <w:rPr>
          <w:rFonts w:eastAsia="Calibri"/>
          <w:lang w:val="sr-Cyrl-RS"/>
        </w:rPr>
        <w:t xml:space="preserve"> С</w:t>
      </w:r>
      <w:r w:rsidR="00BE205C" w:rsidRPr="007D70B6">
        <w:rPr>
          <w:rFonts w:eastAsia="Calibri"/>
          <w:lang w:val="sr-Cyrl-RS"/>
        </w:rPr>
        <w:t xml:space="preserve">матра </w:t>
      </w:r>
      <w:r w:rsidRPr="007D70B6">
        <w:rPr>
          <w:rFonts w:eastAsia="Calibri"/>
          <w:lang w:val="sr-Cyrl-RS"/>
        </w:rPr>
        <w:t xml:space="preserve"> да овај предлог закона не може да буде разматран </w:t>
      </w:r>
      <w:r w:rsidR="00BE205C" w:rsidRPr="007D70B6">
        <w:rPr>
          <w:rFonts w:eastAsia="Calibri"/>
          <w:lang w:val="sr-Cyrl-RS"/>
        </w:rPr>
        <w:t xml:space="preserve">на седници Народне скупштине </w:t>
      </w:r>
      <w:r w:rsidRPr="007D70B6">
        <w:rPr>
          <w:rFonts w:eastAsia="Calibri"/>
          <w:lang w:val="sr-Cyrl-RS"/>
        </w:rPr>
        <w:t>зато што није у складу са Пословником Народне с</w:t>
      </w:r>
      <w:r w:rsidR="007C3D79">
        <w:rPr>
          <w:rFonts w:eastAsia="Calibri"/>
          <w:lang w:val="sr-Cyrl-RS"/>
        </w:rPr>
        <w:t>к</w:t>
      </w:r>
      <w:r w:rsidRPr="007D70B6">
        <w:rPr>
          <w:rFonts w:eastAsia="Calibri"/>
          <w:lang w:val="sr-Cyrl-RS"/>
        </w:rPr>
        <w:t>упштине</w:t>
      </w:r>
      <w:r w:rsidR="00BE205C" w:rsidRPr="007D70B6">
        <w:rPr>
          <w:rFonts w:eastAsia="Calibri"/>
          <w:lang w:val="sr-Cyrl-RS"/>
        </w:rPr>
        <w:t xml:space="preserve"> и захтевала је да се њено мишље</w:t>
      </w:r>
      <w:r w:rsidR="005C7877">
        <w:rPr>
          <w:rFonts w:eastAsia="Calibri"/>
          <w:lang w:val="sr-Cyrl-RS"/>
        </w:rPr>
        <w:t xml:space="preserve">ње издвоји на основу члана 156. </w:t>
      </w:r>
      <w:r w:rsidR="00BE205C" w:rsidRPr="007D70B6">
        <w:rPr>
          <w:rFonts w:eastAsia="Calibri"/>
          <w:lang w:val="sr-Cyrl-RS"/>
        </w:rPr>
        <w:t>став 3. Пословника Народне скупштине.</w:t>
      </w:r>
    </w:p>
    <w:p w:rsidR="00D73818" w:rsidRPr="007D70B6" w:rsidRDefault="00870A40" w:rsidP="00BE205C">
      <w:pPr>
        <w:ind w:firstLine="720"/>
        <w:jc w:val="both"/>
        <w:rPr>
          <w:rFonts w:eastAsia="Calibri"/>
          <w:lang w:val="sr-Cyrl-RS"/>
        </w:rPr>
      </w:pPr>
      <w:r w:rsidRPr="007D70B6">
        <w:rPr>
          <w:rFonts w:eastAsia="Calibri"/>
          <w:lang w:val="sr-Cyrl-RS"/>
        </w:rPr>
        <w:t xml:space="preserve">Министар </w:t>
      </w:r>
      <w:r w:rsidR="00BE205C" w:rsidRPr="007D70B6">
        <w:rPr>
          <w:rFonts w:eastAsia="Calibri"/>
          <w:lang w:val="sr-Cyrl-RS"/>
        </w:rPr>
        <w:t>се није сложио са т</w:t>
      </w:r>
      <w:r w:rsidR="00D73818" w:rsidRPr="007D70B6">
        <w:rPr>
          <w:rFonts w:eastAsia="Calibri"/>
          <w:lang w:val="sr-Cyrl-RS"/>
        </w:rPr>
        <w:t xml:space="preserve">име да процедура </w:t>
      </w:r>
      <w:r w:rsidR="00BE205C" w:rsidRPr="007D70B6">
        <w:rPr>
          <w:rFonts w:eastAsia="Calibri"/>
          <w:lang w:val="sr-Cyrl-RS"/>
        </w:rPr>
        <w:t xml:space="preserve">није испоштована и навео </w:t>
      </w:r>
      <w:r w:rsidR="00CF7B90">
        <w:rPr>
          <w:rFonts w:eastAsia="Calibri"/>
          <w:lang w:val="sr-Cyrl-RS"/>
        </w:rPr>
        <w:t xml:space="preserve">је </w:t>
      </w:r>
      <w:r w:rsidR="00D73818" w:rsidRPr="007D70B6">
        <w:rPr>
          <w:rFonts w:eastAsia="Calibri"/>
          <w:lang w:val="sr-Cyrl-RS"/>
        </w:rPr>
        <w:t>да је сваки корак у посту</w:t>
      </w:r>
      <w:r w:rsidR="00BE205C" w:rsidRPr="007D70B6">
        <w:rPr>
          <w:rFonts w:eastAsia="Calibri"/>
          <w:lang w:val="sr-Cyrl-RS"/>
        </w:rPr>
        <w:t xml:space="preserve">пању Министарства био на време. </w:t>
      </w:r>
      <w:r w:rsidR="00D73818" w:rsidRPr="007D70B6">
        <w:rPr>
          <w:rFonts w:eastAsia="Calibri"/>
          <w:lang w:val="sr-Cyrl-RS"/>
        </w:rPr>
        <w:t xml:space="preserve">Оно што јесте било атипично, јесте </w:t>
      </w:r>
      <w:r w:rsidR="00BE205C" w:rsidRPr="007D70B6">
        <w:rPr>
          <w:rFonts w:eastAsia="Calibri"/>
          <w:lang w:val="sr-Cyrl-RS"/>
        </w:rPr>
        <w:t xml:space="preserve">да, </w:t>
      </w:r>
      <w:r w:rsidR="00D73818" w:rsidRPr="007D70B6">
        <w:rPr>
          <w:rFonts w:eastAsia="Calibri"/>
          <w:lang w:val="sr-Cyrl-RS"/>
        </w:rPr>
        <w:t>због избора и техничког мандата Владе</w:t>
      </w:r>
      <w:r w:rsidR="00BE205C" w:rsidRPr="007D70B6">
        <w:rPr>
          <w:rFonts w:eastAsia="Calibri"/>
          <w:lang w:val="sr-Cyrl-RS"/>
        </w:rPr>
        <w:t xml:space="preserve">, </w:t>
      </w:r>
      <w:r w:rsidR="00D73818" w:rsidRPr="007D70B6">
        <w:rPr>
          <w:rFonts w:eastAsia="Calibri"/>
          <w:lang w:val="sr-Cyrl-RS"/>
        </w:rPr>
        <w:t>није било могућности да се у пуном капацитету у предвиђеним роковима споразум почне примењивати, али у таквим ситуацијама право је предвидело институт привремене пр</w:t>
      </w:r>
      <w:r w:rsidR="00BE205C" w:rsidRPr="007D70B6">
        <w:rPr>
          <w:rFonts w:eastAsia="Calibri"/>
          <w:lang w:val="sr-Cyrl-RS"/>
        </w:rPr>
        <w:t>имене што је такође искоришћено.</w:t>
      </w:r>
      <w:r w:rsidR="00D73818" w:rsidRPr="007D70B6">
        <w:rPr>
          <w:rFonts w:eastAsia="Calibri"/>
          <w:lang w:val="sr-Cyrl-RS"/>
        </w:rPr>
        <w:t xml:space="preserve"> </w:t>
      </w:r>
    </w:p>
    <w:p w:rsidR="00D73818" w:rsidRPr="007D70B6" w:rsidRDefault="00BE205C" w:rsidP="00BE205C">
      <w:pPr>
        <w:ind w:firstLine="720"/>
        <w:jc w:val="both"/>
        <w:rPr>
          <w:rFonts w:eastAsia="Calibri"/>
          <w:lang w:val="sr-Cyrl-RS"/>
        </w:rPr>
      </w:pPr>
      <w:r w:rsidRPr="007D70B6">
        <w:rPr>
          <w:rFonts w:eastAsia="Calibri"/>
          <w:lang w:val="sr-Cyrl-RS"/>
        </w:rPr>
        <w:t>Д</w:t>
      </w:r>
      <w:r w:rsidR="00D73818" w:rsidRPr="007D70B6">
        <w:rPr>
          <w:rFonts w:eastAsia="Calibri"/>
          <w:lang w:val="sr-Cyrl-RS"/>
        </w:rPr>
        <w:t>ржавни секретар</w:t>
      </w:r>
      <w:r w:rsidR="00D73818" w:rsidRPr="007D70B6">
        <w:rPr>
          <w:rFonts w:eastAsia="Calibri"/>
        </w:rPr>
        <w:t xml:space="preserve"> </w:t>
      </w:r>
      <w:r w:rsidR="00D73818" w:rsidRPr="007D70B6">
        <w:rPr>
          <w:rFonts w:eastAsia="Calibri"/>
          <w:lang w:val="sr-Cyrl-RS"/>
        </w:rPr>
        <w:t>Стана Божовић је истакла да се мора указати</w:t>
      </w:r>
      <w:r w:rsidRPr="007D70B6">
        <w:rPr>
          <w:rFonts w:eastAsia="Calibri"/>
          <w:lang w:val="sr-Cyrl-RS"/>
        </w:rPr>
        <w:t xml:space="preserve"> </w:t>
      </w:r>
      <w:r w:rsidR="00CF7B90">
        <w:rPr>
          <w:rFonts w:eastAsia="Calibri"/>
          <w:lang w:val="sr-Cyrl-RS"/>
        </w:rPr>
        <w:t xml:space="preserve">на то </w:t>
      </w:r>
      <w:r w:rsidRPr="007D70B6">
        <w:rPr>
          <w:rFonts w:eastAsia="Calibri"/>
          <w:lang w:val="sr-Cyrl-RS"/>
        </w:rPr>
        <w:t>да овај споразум није од јуче</w:t>
      </w:r>
      <w:r w:rsidR="00D73818" w:rsidRPr="007D70B6">
        <w:rPr>
          <w:rFonts w:eastAsia="Calibri"/>
          <w:lang w:val="sr-Cyrl-RS"/>
        </w:rPr>
        <w:t xml:space="preserve">, већ је </w:t>
      </w:r>
      <w:r w:rsidRPr="007D70B6">
        <w:rPr>
          <w:rFonts w:eastAsia="Calibri"/>
          <w:lang w:val="sr-Cyrl-RS"/>
        </w:rPr>
        <w:t xml:space="preserve">то </w:t>
      </w:r>
      <w:r w:rsidR="00D73818" w:rsidRPr="007D70B6">
        <w:rPr>
          <w:rFonts w:eastAsia="Calibri"/>
          <w:lang w:val="sr-Cyrl-RS"/>
        </w:rPr>
        <w:t xml:space="preserve">програм који </w:t>
      </w:r>
      <w:r w:rsidRPr="007D70B6">
        <w:rPr>
          <w:rFonts w:eastAsia="Calibri"/>
          <w:lang w:val="sr-Cyrl-RS"/>
        </w:rPr>
        <w:t xml:space="preserve">је </w:t>
      </w:r>
      <w:r w:rsidR="00D73818" w:rsidRPr="007D70B6">
        <w:rPr>
          <w:rFonts w:eastAsia="Calibri"/>
          <w:lang w:val="sr-Cyrl-RS"/>
        </w:rPr>
        <w:t>Влада Републике Србије спроводи</w:t>
      </w:r>
      <w:r w:rsidRPr="007D70B6">
        <w:rPr>
          <w:rFonts w:eastAsia="Calibri"/>
          <w:lang w:val="sr-Cyrl-RS"/>
        </w:rPr>
        <w:t>ла</w:t>
      </w:r>
      <w:r w:rsidR="00D73818" w:rsidRPr="007D70B6">
        <w:rPr>
          <w:rFonts w:eastAsia="Calibri"/>
          <w:lang w:val="sr-Cyrl-RS"/>
        </w:rPr>
        <w:t xml:space="preserve"> од 2013.</w:t>
      </w:r>
      <w:r w:rsidRPr="007D70B6">
        <w:rPr>
          <w:rFonts w:eastAsia="Calibri"/>
          <w:lang w:val="sr-Cyrl-RS"/>
        </w:rPr>
        <w:t xml:space="preserve"> </w:t>
      </w:r>
      <w:r w:rsidR="00D73818" w:rsidRPr="007D70B6">
        <w:rPr>
          <w:rFonts w:eastAsia="Calibri"/>
          <w:lang w:val="sr-Cyrl-RS"/>
        </w:rPr>
        <w:t>до 2020.</w:t>
      </w:r>
      <w:r w:rsidRPr="007D70B6">
        <w:rPr>
          <w:rFonts w:eastAsia="Calibri"/>
          <w:lang w:val="sr-Cyrl-RS"/>
        </w:rPr>
        <w:t xml:space="preserve"> </w:t>
      </w:r>
      <w:r w:rsidR="00D73818" w:rsidRPr="007D70B6">
        <w:rPr>
          <w:rFonts w:eastAsia="Calibri"/>
          <w:lang w:val="sr-Cyrl-RS"/>
        </w:rPr>
        <w:t>године кроз прог</w:t>
      </w:r>
      <w:r w:rsidR="007D70B6">
        <w:rPr>
          <w:rFonts w:eastAsia="Calibri"/>
          <w:lang w:val="sr-Cyrl-RS"/>
        </w:rPr>
        <w:t>рам Европа за грађане</w:t>
      </w:r>
      <w:r w:rsidRPr="007D70B6">
        <w:rPr>
          <w:rFonts w:eastAsia="Calibri"/>
          <w:lang w:val="sr-Cyrl-RS"/>
        </w:rPr>
        <w:t xml:space="preserve"> и грађанке</w:t>
      </w:r>
      <w:r w:rsidR="005C7877">
        <w:rPr>
          <w:rFonts w:eastAsia="Calibri"/>
          <w:lang w:val="sr-Cyrl-RS"/>
        </w:rPr>
        <w:t xml:space="preserve">. Ово је </w:t>
      </w:r>
      <w:r w:rsidR="00D73818" w:rsidRPr="007D70B6">
        <w:rPr>
          <w:rFonts w:eastAsia="Calibri"/>
          <w:lang w:val="sr-Cyrl-RS"/>
        </w:rPr>
        <w:t>наставак</w:t>
      </w:r>
      <w:r w:rsidRPr="007D70B6">
        <w:rPr>
          <w:rFonts w:eastAsia="Calibri"/>
          <w:lang w:val="sr-Cyrl-RS"/>
        </w:rPr>
        <w:t xml:space="preserve">  програма</w:t>
      </w:r>
      <w:r w:rsidR="00D73818" w:rsidRPr="007D70B6">
        <w:rPr>
          <w:rFonts w:eastAsia="Calibri"/>
          <w:lang w:val="sr-Cyrl-RS"/>
        </w:rPr>
        <w:t xml:space="preserve"> за </w:t>
      </w:r>
      <w:r w:rsidR="00CF7B90">
        <w:rPr>
          <w:rFonts w:eastAsia="Calibri"/>
          <w:lang w:val="sr-Cyrl-RS"/>
        </w:rPr>
        <w:t>период 2021</w:t>
      </w:r>
      <w:r w:rsidRPr="007D70B6">
        <w:rPr>
          <w:rFonts w:eastAsia="Calibri"/>
          <w:lang w:val="sr-Cyrl-RS"/>
        </w:rPr>
        <w:t xml:space="preserve">-2027. године. Овај </w:t>
      </w:r>
      <w:r w:rsidR="00D73818" w:rsidRPr="007D70B6">
        <w:rPr>
          <w:rFonts w:eastAsia="Calibri"/>
          <w:lang w:val="sr-Cyrl-RS"/>
        </w:rPr>
        <w:t>програм даје огромне могућности и цивилном сектору и јединицама локалне самоуправе</w:t>
      </w:r>
      <w:r w:rsidRPr="007D70B6">
        <w:rPr>
          <w:rFonts w:eastAsia="Calibri"/>
          <w:lang w:val="sr-Cyrl-RS"/>
        </w:rPr>
        <w:t>,</w:t>
      </w:r>
      <w:r w:rsidR="00D73818" w:rsidRPr="007D70B6">
        <w:rPr>
          <w:rFonts w:eastAsia="Calibri"/>
          <w:lang w:val="sr-Cyrl-RS"/>
        </w:rPr>
        <w:t xml:space="preserve"> као и свим актерима</w:t>
      </w:r>
      <w:r w:rsidR="005C7877">
        <w:rPr>
          <w:rFonts w:eastAsia="Calibri"/>
          <w:lang w:val="sr-Cyrl-RS"/>
        </w:rPr>
        <w:t>,</w:t>
      </w:r>
      <w:r w:rsidR="00D73818" w:rsidRPr="007D70B6">
        <w:rPr>
          <w:rFonts w:eastAsia="Calibri"/>
          <w:lang w:val="sr-Cyrl-RS"/>
        </w:rPr>
        <w:t xml:space="preserve"> да се укључе и да добију одређене бенефите у промоцији и сарадњи. Такође, оно што је важно јесте да сви грађани, правна лица, научне институције, локалне самоуправе</w:t>
      </w:r>
      <w:r w:rsidRPr="007D70B6">
        <w:rPr>
          <w:rFonts w:eastAsia="Calibri"/>
          <w:lang w:val="sr-Cyrl-RS"/>
        </w:rPr>
        <w:t xml:space="preserve">, организације цивилног друштва, </w:t>
      </w:r>
      <w:r w:rsidR="00D73818" w:rsidRPr="007D70B6">
        <w:rPr>
          <w:rFonts w:eastAsia="Calibri"/>
          <w:lang w:val="sr-Cyrl-RS"/>
        </w:rPr>
        <w:t>ако желе да учествују у овом програму</w:t>
      </w:r>
      <w:r w:rsidRPr="007D70B6">
        <w:rPr>
          <w:rFonts w:eastAsia="Calibri"/>
          <w:lang w:val="sr-Cyrl-RS"/>
        </w:rPr>
        <w:t>,</w:t>
      </w:r>
      <w:r w:rsidR="00D73818" w:rsidRPr="007D70B6">
        <w:rPr>
          <w:rFonts w:eastAsia="Calibri"/>
          <w:lang w:val="sr-Cyrl-RS"/>
        </w:rPr>
        <w:t xml:space="preserve"> тачка подршке је Министарство за људска и мањинска права и друштвени дијалог. Свакодневно се могу јавити Министарству и тиме добити све информације, што укључује помоћ за аплицирање, упутства и критеријуме за овај програм. </w:t>
      </w:r>
      <w:r w:rsidRPr="007D70B6">
        <w:rPr>
          <w:rFonts w:eastAsia="Calibri"/>
          <w:lang w:val="sr-Cyrl-RS"/>
        </w:rPr>
        <w:t>О</w:t>
      </w:r>
      <w:r w:rsidR="00D73818" w:rsidRPr="007D70B6">
        <w:rPr>
          <w:rFonts w:eastAsia="Calibri"/>
          <w:lang w:val="sr-Cyrl-RS"/>
        </w:rPr>
        <w:t xml:space="preserve">во је један огроман корак </w:t>
      </w:r>
      <w:r w:rsidRPr="007D70B6">
        <w:rPr>
          <w:rFonts w:eastAsia="Calibri"/>
          <w:lang w:val="sr-Cyrl-RS"/>
        </w:rPr>
        <w:t xml:space="preserve">за </w:t>
      </w:r>
      <w:r w:rsidR="00D73818" w:rsidRPr="007D70B6">
        <w:rPr>
          <w:rFonts w:eastAsia="Calibri"/>
          <w:lang w:val="sr-Cyrl-RS"/>
        </w:rPr>
        <w:t xml:space="preserve"> јединице л</w:t>
      </w:r>
      <w:r w:rsidRPr="007D70B6">
        <w:rPr>
          <w:rFonts w:eastAsia="Calibri"/>
          <w:lang w:val="sr-Cyrl-RS"/>
        </w:rPr>
        <w:t>окалне самоуправе и о</w:t>
      </w:r>
      <w:r w:rsidR="00D73818" w:rsidRPr="007D70B6">
        <w:rPr>
          <w:rFonts w:eastAsia="Calibri"/>
          <w:lang w:val="sr-Cyrl-RS"/>
        </w:rPr>
        <w:t>рганизације цивилног друштва</w:t>
      </w:r>
      <w:r w:rsidRPr="007D70B6">
        <w:rPr>
          <w:rFonts w:eastAsia="Calibri"/>
          <w:lang w:val="sr-Cyrl-RS"/>
        </w:rPr>
        <w:t>, а</w:t>
      </w:r>
      <w:r w:rsidR="00D73818" w:rsidRPr="007D70B6">
        <w:rPr>
          <w:rFonts w:eastAsia="Calibri"/>
          <w:lang w:val="sr-Cyrl-RS"/>
        </w:rPr>
        <w:t xml:space="preserve"> Министарство стоји на располагању у пружању подршке. </w:t>
      </w:r>
    </w:p>
    <w:p w:rsidR="007D70B6" w:rsidRDefault="00BE205C" w:rsidP="007D70B6">
      <w:pPr>
        <w:ind w:firstLine="720"/>
        <w:jc w:val="both"/>
        <w:rPr>
          <w:rFonts w:eastAsia="Calibri"/>
          <w:lang w:val="sr-Cyrl-RS"/>
        </w:rPr>
      </w:pPr>
      <w:r w:rsidRPr="007D70B6">
        <w:rPr>
          <w:rFonts w:eastAsia="Calibri"/>
          <w:lang w:val="sr-Cyrl-RS"/>
        </w:rPr>
        <w:t xml:space="preserve">С обзиром </w:t>
      </w:r>
      <w:r w:rsidR="00B36307">
        <w:rPr>
          <w:rFonts w:eastAsia="Calibri"/>
          <w:lang w:val="sr-Cyrl-RS"/>
        </w:rPr>
        <w:t xml:space="preserve">на то </w:t>
      </w:r>
      <w:r w:rsidRPr="007D70B6">
        <w:rPr>
          <w:rFonts w:eastAsia="Calibri"/>
          <w:lang w:val="sr-Cyrl-RS"/>
        </w:rPr>
        <w:t>да ви</w:t>
      </w:r>
      <w:r w:rsidR="005C7877">
        <w:rPr>
          <w:rFonts w:eastAsia="Calibri"/>
          <w:lang w:val="sr-Cyrl-RS"/>
        </w:rPr>
        <w:t>ше није било пријављених за реч</w:t>
      </w:r>
      <w:bookmarkStart w:id="0" w:name="_GoBack"/>
      <w:bookmarkEnd w:id="0"/>
      <w:r w:rsidRPr="007D70B6">
        <w:rPr>
          <w:rFonts w:eastAsia="Calibri"/>
          <w:lang w:val="sr-Cyrl-RS"/>
        </w:rPr>
        <w:t>, п</w:t>
      </w:r>
      <w:r w:rsidR="00B36307">
        <w:rPr>
          <w:rFonts w:eastAsia="Calibri"/>
          <w:lang w:val="sr-Cyrl-RS"/>
        </w:rPr>
        <w:t>редседник О</w:t>
      </w:r>
      <w:r w:rsidR="00D73818" w:rsidRPr="007D70B6">
        <w:rPr>
          <w:rFonts w:eastAsia="Calibri"/>
          <w:lang w:val="sr-Cyrl-RS"/>
        </w:rPr>
        <w:t xml:space="preserve">дбора је закључио расправу и </w:t>
      </w:r>
      <w:r w:rsidRPr="007D70B6">
        <w:rPr>
          <w:rFonts w:eastAsia="Calibri"/>
          <w:lang w:val="sr-Cyrl-RS"/>
        </w:rPr>
        <w:t>ставио на гласање П</w:t>
      </w:r>
      <w:r w:rsidR="00D73818" w:rsidRPr="007D70B6">
        <w:rPr>
          <w:rFonts w:eastAsia="Calibri"/>
          <w:lang w:val="sr-Cyrl-RS"/>
        </w:rPr>
        <w:t xml:space="preserve">редлог закона о потврђивању Споразума између Републике Србије и Европске уније о учешћу Републике Србије у програму Грађани, једнакост, права и вредности. </w:t>
      </w:r>
    </w:p>
    <w:p w:rsidR="007D70B6" w:rsidRPr="007D70B6" w:rsidRDefault="007D70B6" w:rsidP="007D70B6">
      <w:pPr>
        <w:ind w:firstLine="720"/>
        <w:jc w:val="both"/>
        <w:rPr>
          <w:rFonts w:eastAsia="Calibri"/>
          <w:lang w:val="sr-Cyrl-RS"/>
        </w:rPr>
      </w:pPr>
      <w:r w:rsidRPr="007D70B6">
        <w:rPr>
          <w:rFonts w:eastAsia="Calibri"/>
          <w:lang w:val="sr-Cyrl-RS"/>
        </w:rPr>
        <w:lastRenderedPageBreak/>
        <w:t xml:space="preserve">Конставовао је да је већином галасова </w:t>
      </w:r>
      <w:r w:rsidRPr="007D70B6">
        <w:rPr>
          <w:lang w:val="sr-Cyrl-CS"/>
        </w:rPr>
        <w:t>Одбор одлучио да предложи Народној скупштини да прихвати</w:t>
      </w:r>
      <w:r w:rsidRPr="007D70B6">
        <w:rPr>
          <w:caps/>
          <w:lang w:val="sr-Cyrl-CS"/>
        </w:rPr>
        <w:t xml:space="preserve"> </w:t>
      </w:r>
      <w:r w:rsidRPr="007D70B6">
        <w:rPr>
          <w:lang w:val="sr-Cyrl-CS"/>
        </w:rPr>
        <w:t xml:space="preserve">Предлог закона о потврђивању Споразума између Републике Србије и Европске уније о учешћу Републике Србије у програму Европске уније Грађани, једнакост, права и вредности. </w:t>
      </w:r>
      <w:r>
        <w:rPr>
          <w:lang w:val="sr-Cyrl-CS"/>
        </w:rPr>
        <w:t>Мишљење је издвоји</w:t>
      </w:r>
      <w:r w:rsidR="008D3BAA">
        <w:rPr>
          <w:lang w:val="sr-Cyrl-CS"/>
        </w:rPr>
        <w:t>л</w:t>
      </w:r>
      <w:r>
        <w:rPr>
          <w:lang w:val="sr-Cyrl-CS"/>
        </w:rPr>
        <w:t xml:space="preserve">а Тијана Перић-Дилигенски. </w:t>
      </w:r>
      <w:r w:rsidRPr="007D70B6">
        <w:rPr>
          <w:lang w:val="sr-Cyrl-CS"/>
        </w:rPr>
        <w:t>За известиоца Одбора на седници Народне скупштине одређен је народни посланик Александар Марковић, председник Одбора.</w:t>
      </w:r>
    </w:p>
    <w:p w:rsidR="00C06E83" w:rsidRPr="007D70B6" w:rsidRDefault="00162558" w:rsidP="00AB7CE7">
      <w:pPr>
        <w:pStyle w:val="NoSpacing"/>
        <w:jc w:val="both"/>
        <w:rPr>
          <w:lang w:val="sr-Cyrl-RS"/>
        </w:rPr>
      </w:pPr>
      <w:r w:rsidRPr="007D70B6">
        <w:rPr>
          <w:lang w:val="sr-Cyrl-RS"/>
        </w:rPr>
        <w:tab/>
        <w:t>С</w:t>
      </w:r>
      <w:r w:rsidR="00C06E83" w:rsidRPr="007D70B6">
        <w:rPr>
          <w:lang w:val="sr-Cyrl-RS"/>
        </w:rPr>
        <w:t>едница је зак</w:t>
      </w:r>
      <w:r w:rsidR="00311A51" w:rsidRPr="007D70B6">
        <w:rPr>
          <w:lang w:val="sr-Cyrl-RS"/>
        </w:rPr>
        <w:t>љ</w:t>
      </w:r>
      <w:r w:rsidR="00C06E83" w:rsidRPr="007D70B6">
        <w:rPr>
          <w:lang w:val="sr-Cyrl-RS"/>
        </w:rPr>
        <w:t>учена у</w:t>
      </w:r>
      <w:r w:rsidR="00163EE3">
        <w:rPr>
          <w:lang w:val="sr-Cyrl-RS"/>
        </w:rPr>
        <w:t xml:space="preserve"> 11.30</w:t>
      </w:r>
      <w:r w:rsidR="00C06E83" w:rsidRPr="007D70B6">
        <w:rPr>
          <w:lang w:val="sr-Cyrl-RS"/>
        </w:rPr>
        <w:t xml:space="preserve"> часова</w:t>
      </w:r>
      <w:r w:rsidR="00766D98" w:rsidRPr="007D70B6">
        <w:rPr>
          <w:lang w:val="sr-Cyrl-RS"/>
        </w:rPr>
        <w:t>.</w:t>
      </w:r>
    </w:p>
    <w:p w:rsidR="00C7384A" w:rsidRPr="007D70B6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311A51" w:rsidRPr="007D70B6" w:rsidRDefault="00311A51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311A51" w:rsidRPr="007D70B6" w:rsidRDefault="00311A51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162558" w:rsidRPr="007D70B6" w:rsidRDefault="00162558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C7384A" w:rsidRPr="007D70B6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Latn-RS"/>
        </w:rPr>
      </w:pPr>
      <w:r w:rsidRPr="007D70B6">
        <w:rPr>
          <w:lang w:val="sr-Cyrl-RS"/>
        </w:rPr>
        <w:t>СЕКРЕТАР ОДБОРА</w:t>
      </w:r>
      <w:r w:rsidRPr="007D70B6">
        <w:rPr>
          <w:lang w:val="sr-Cyrl-RS"/>
        </w:rPr>
        <w:tab/>
      </w:r>
      <w:r w:rsidRPr="007D70B6">
        <w:rPr>
          <w:lang w:val="sr-Latn-RS"/>
        </w:rPr>
        <w:t xml:space="preserve">                         </w:t>
      </w:r>
      <w:r w:rsidRPr="007D70B6">
        <w:rPr>
          <w:lang w:val="sr-Cyrl-RS"/>
        </w:rPr>
        <w:tab/>
        <w:t xml:space="preserve">           </w:t>
      </w:r>
      <w:r w:rsidR="007D669F" w:rsidRPr="007D70B6">
        <w:rPr>
          <w:lang w:val="sr-Cyrl-RS"/>
        </w:rPr>
        <w:t xml:space="preserve">   </w:t>
      </w:r>
      <w:r w:rsidRPr="007D70B6">
        <w:rPr>
          <w:lang w:val="sr-Cyrl-RS"/>
        </w:rPr>
        <w:t>ПРЕДСЕДНИК ОДБОР</w:t>
      </w:r>
      <w:r w:rsidRPr="007D70B6">
        <w:rPr>
          <w:lang w:val="sr-Latn-RS"/>
        </w:rPr>
        <w:t>A</w:t>
      </w:r>
    </w:p>
    <w:p w:rsidR="00C7384A" w:rsidRPr="007D70B6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  <w:r w:rsidRPr="007D70B6">
        <w:rPr>
          <w:lang w:val="sr-Cyrl-RS"/>
        </w:rPr>
        <w:tab/>
      </w:r>
    </w:p>
    <w:p w:rsidR="00C7384A" w:rsidRPr="007D70B6" w:rsidRDefault="007D70B6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C7384A" w:rsidRPr="007D70B6">
        <w:rPr>
          <w:lang w:val="sr-Cyrl-RS"/>
        </w:rPr>
        <w:t>Рајка Вукомановић</w:t>
      </w:r>
      <w:r w:rsidR="00C7384A" w:rsidRPr="007D70B6">
        <w:rPr>
          <w:lang w:val="sr-Cyrl-RS"/>
        </w:rPr>
        <w:tab/>
      </w:r>
      <w:r w:rsidR="00C7384A" w:rsidRPr="007D70B6">
        <w:rPr>
          <w:lang w:val="sr-Cyrl-RS"/>
        </w:rPr>
        <w:tab/>
      </w:r>
      <w:r w:rsidR="00C7384A" w:rsidRPr="007D70B6">
        <w:rPr>
          <w:lang w:val="sr-Cyrl-RS"/>
        </w:rPr>
        <w:tab/>
      </w:r>
      <w:r w:rsidR="00C7384A" w:rsidRPr="007D70B6">
        <w:rPr>
          <w:lang w:val="sr-Latn-RS"/>
        </w:rPr>
        <w:t xml:space="preserve">                      </w:t>
      </w:r>
      <w:r w:rsidR="00766D98" w:rsidRPr="007D70B6">
        <w:rPr>
          <w:lang w:val="sr-Cyrl-RS"/>
        </w:rPr>
        <w:t xml:space="preserve">    </w:t>
      </w:r>
      <w:r w:rsidR="00311A51" w:rsidRPr="007D70B6">
        <w:rPr>
          <w:lang w:val="sr-Cyrl-RS"/>
        </w:rPr>
        <w:t xml:space="preserve">           </w:t>
      </w:r>
      <w:r>
        <w:rPr>
          <w:lang w:val="sr-Cyrl-RS"/>
        </w:rPr>
        <w:t xml:space="preserve">  </w:t>
      </w:r>
      <w:r w:rsidR="009B784C" w:rsidRPr="007D70B6">
        <w:rPr>
          <w:lang w:val="sr-Cyrl-RS"/>
        </w:rPr>
        <w:t xml:space="preserve"> Александар Марковић</w:t>
      </w:r>
    </w:p>
    <w:p w:rsidR="00C7384A" w:rsidRPr="007D70B6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C06E83" w:rsidRPr="007D70B6" w:rsidRDefault="00C06E83" w:rsidP="00AB7CE7">
      <w:pPr>
        <w:pStyle w:val="NoSpacing"/>
        <w:jc w:val="both"/>
        <w:rPr>
          <w:lang w:val="sr-Cyrl-RS"/>
        </w:rPr>
      </w:pPr>
    </w:p>
    <w:sectPr w:rsidR="00C06E83" w:rsidRPr="007D7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6B" w:rsidRDefault="00DE216B" w:rsidP="00162558">
      <w:r>
        <w:separator/>
      </w:r>
    </w:p>
  </w:endnote>
  <w:endnote w:type="continuationSeparator" w:id="0">
    <w:p w:rsidR="00DE216B" w:rsidRDefault="00DE216B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6B" w:rsidRDefault="00DE216B" w:rsidP="00162558">
      <w:r>
        <w:separator/>
      </w:r>
    </w:p>
  </w:footnote>
  <w:footnote w:type="continuationSeparator" w:id="0">
    <w:p w:rsidR="00DE216B" w:rsidRDefault="00DE216B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5757"/>
    <w:multiLevelType w:val="hybridMultilevel"/>
    <w:tmpl w:val="44AAB98A"/>
    <w:lvl w:ilvl="0" w:tplc="11B83C5E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76C11D4"/>
    <w:multiLevelType w:val="hybridMultilevel"/>
    <w:tmpl w:val="546C3282"/>
    <w:lvl w:ilvl="0" w:tplc="2C4475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B36B7"/>
    <w:multiLevelType w:val="hybridMultilevel"/>
    <w:tmpl w:val="09320344"/>
    <w:lvl w:ilvl="0" w:tplc="2C4475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0312FD"/>
    <w:rsid w:val="001278DD"/>
    <w:rsid w:val="00162558"/>
    <w:rsid w:val="00163EE3"/>
    <w:rsid w:val="001A7ED4"/>
    <w:rsid w:val="002523AC"/>
    <w:rsid w:val="002F4B0C"/>
    <w:rsid w:val="00311A51"/>
    <w:rsid w:val="003161E1"/>
    <w:rsid w:val="003316D7"/>
    <w:rsid w:val="00347369"/>
    <w:rsid w:val="00347974"/>
    <w:rsid w:val="00390C51"/>
    <w:rsid w:val="003A0097"/>
    <w:rsid w:val="004145B6"/>
    <w:rsid w:val="004D7A9C"/>
    <w:rsid w:val="004E754D"/>
    <w:rsid w:val="00506482"/>
    <w:rsid w:val="005C7877"/>
    <w:rsid w:val="005D3C8F"/>
    <w:rsid w:val="00621157"/>
    <w:rsid w:val="006256B0"/>
    <w:rsid w:val="0067229D"/>
    <w:rsid w:val="006E0BB1"/>
    <w:rsid w:val="00766D98"/>
    <w:rsid w:val="007C3D79"/>
    <w:rsid w:val="007D669F"/>
    <w:rsid w:val="007D70B6"/>
    <w:rsid w:val="00817028"/>
    <w:rsid w:val="008267B6"/>
    <w:rsid w:val="00870A40"/>
    <w:rsid w:val="00894A97"/>
    <w:rsid w:val="00897A81"/>
    <w:rsid w:val="008D3BAA"/>
    <w:rsid w:val="00931F4F"/>
    <w:rsid w:val="00942756"/>
    <w:rsid w:val="009B784C"/>
    <w:rsid w:val="00A16303"/>
    <w:rsid w:val="00A779F3"/>
    <w:rsid w:val="00A824AB"/>
    <w:rsid w:val="00AB7CE7"/>
    <w:rsid w:val="00B166DF"/>
    <w:rsid w:val="00B2068F"/>
    <w:rsid w:val="00B31BF4"/>
    <w:rsid w:val="00B36307"/>
    <w:rsid w:val="00B72E38"/>
    <w:rsid w:val="00B83C3E"/>
    <w:rsid w:val="00BE205C"/>
    <w:rsid w:val="00BE7716"/>
    <w:rsid w:val="00C06E83"/>
    <w:rsid w:val="00C24B94"/>
    <w:rsid w:val="00C7384A"/>
    <w:rsid w:val="00CA4E1D"/>
    <w:rsid w:val="00CF4303"/>
    <w:rsid w:val="00CF7B90"/>
    <w:rsid w:val="00D014AC"/>
    <w:rsid w:val="00D035AF"/>
    <w:rsid w:val="00D534EA"/>
    <w:rsid w:val="00D73818"/>
    <w:rsid w:val="00DE216B"/>
    <w:rsid w:val="00E07628"/>
    <w:rsid w:val="00E26FE9"/>
    <w:rsid w:val="00E4510F"/>
    <w:rsid w:val="00E7238D"/>
    <w:rsid w:val="00EB4927"/>
    <w:rsid w:val="00EC5A76"/>
    <w:rsid w:val="00EE360C"/>
    <w:rsid w:val="00F05083"/>
    <w:rsid w:val="00F609CF"/>
    <w:rsid w:val="00F77A4F"/>
    <w:rsid w:val="00FA154E"/>
    <w:rsid w:val="00FB53AC"/>
    <w:rsid w:val="00FC54B1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55C0"/>
  <w15:docId w15:val="{08719746-9EB1-438B-9202-BA961FC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Vukomanović</cp:lastModifiedBy>
  <cp:revision>33</cp:revision>
  <cp:lastPrinted>2020-11-13T09:22:00Z</cp:lastPrinted>
  <dcterms:created xsi:type="dcterms:W3CDTF">2020-10-28T08:36:00Z</dcterms:created>
  <dcterms:modified xsi:type="dcterms:W3CDTF">2024-12-24T08:35:00Z</dcterms:modified>
</cp:coreProperties>
</file>